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0B5F9" w14:textId="77777777" w:rsidR="00773057" w:rsidRDefault="00773057" w:rsidP="00FF7156">
      <w:pPr>
        <w:rPr>
          <w:rFonts w:ascii="Nirmala UI" w:hAnsi="Nirmala UI" w:cs="Nirmala UI"/>
        </w:rPr>
      </w:pPr>
    </w:p>
    <w:p w14:paraId="51743B37" w14:textId="187D52F8" w:rsidR="00773057" w:rsidRPr="00773057" w:rsidRDefault="00773057" w:rsidP="00773057">
      <w:p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73057">
        <w:rPr>
          <w:rFonts w:ascii="Nirmala UI" w:hAnsi="Nirmala UI" w:cs="Nirmala UI" w:hint="cs"/>
          <w:sz w:val="24"/>
          <w:szCs w:val="24"/>
        </w:rPr>
        <w:t>অ্যাকাউন্টিং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স্ট্যান্ডার্ডগুলি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লিখিত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নীতি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নথিগুলিকে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বোঝায়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যা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আর্থিক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বিবৃতিগুলিতে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অ্যাকাউন্টিং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লেনদেনের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প্রস্তুতি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উপস্থাপনা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এবং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প্রকাশকে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অন্তর্ভুক্ত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করে</w:t>
      </w:r>
      <w:proofErr w:type="spellEnd"/>
      <w:r w:rsidRPr="00773057">
        <w:rPr>
          <w:rFonts w:ascii="Nirmala UI" w:hAnsi="Nirmala UI" w:cs="Nirmala UI" w:hint="cs"/>
          <w:sz w:val="24"/>
          <w:szCs w:val="24"/>
        </w:rPr>
        <w:t>।</w:t>
      </w:r>
    </w:p>
    <w:p w14:paraId="3C9FD593" w14:textId="731088C4" w:rsidR="00773057" w:rsidRPr="00773057" w:rsidRDefault="00773057" w:rsidP="00773057">
      <w:p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73057">
        <w:rPr>
          <w:rFonts w:ascii="Nirmala UI" w:hAnsi="Nirmala UI" w:cs="Nirmala UI" w:hint="cs"/>
          <w:sz w:val="24"/>
          <w:szCs w:val="24"/>
        </w:rPr>
        <w:t>ভারতে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অ্যাকাউন্টিং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স্ট্যান্ডার্ডগুলি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ইনস্টিটিউট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অফ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চার্টার্ড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অ্যাকাউন্ট্যান্টস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অফ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ইন্ডিয়া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(ICAI),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অ্যাকাউন্টিংয়ের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একটি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পেশাদার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সংস্থা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দ্বারা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জারি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করা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হয়</w:t>
      </w:r>
      <w:proofErr w:type="spellEnd"/>
      <w:r w:rsidRPr="00773057">
        <w:rPr>
          <w:rFonts w:ascii="Nirmala UI" w:hAnsi="Nirmala UI" w:cs="Nirmala UI" w:hint="cs"/>
          <w:sz w:val="24"/>
          <w:szCs w:val="24"/>
        </w:rPr>
        <w:t>।</w:t>
      </w:r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এই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অ্যাকাউন্টিং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মানগুলি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স্ট্যান্ডার্ড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অ্যাকাউন্টিং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নীতি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মূল্যায়নের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নিয়ম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এবং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প্রকাশের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প্রয়োজনীয়তার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একটি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সেট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প্রদান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করে</w:t>
      </w:r>
      <w:proofErr w:type="spellEnd"/>
      <w:r w:rsidRPr="00773057">
        <w:rPr>
          <w:rFonts w:ascii="Nirmala UI" w:hAnsi="Nirmala UI" w:cs="Nirmala UI" w:hint="cs"/>
          <w:sz w:val="24"/>
          <w:szCs w:val="24"/>
        </w:rPr>
        <w:t>।</w:t>
      </w:r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এটি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সংস্থাগুলিকে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আর্থিক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বিবৃতি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তৈরিতে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অভিন্নতা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আনতে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সাহায্য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করে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যার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ফলে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বিভিন্ন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ব্যবহারকারীর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জন্য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বিবৃতিগুলির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নির্ভরযোগ্যতা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বৃদ্ধি</w:t>
      </w:r>
      <w:proofErr w:type="spellEnd"/>
      <w:r w:rsidRPr="00773057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73057">
        <w:rPr>
          <w:rFonts w:ascii="Nirmala UI" w:hAnsi="Nirmala UI" w:cs="Nirmala UI" w:hint="cs"/>
          <w:sz w:val="24"/>
          <w:szCs w:val="24"/>
        </w:rPr>
        <w:t>পায়</w:t>
      </w:r>
      <w:proofErr w:type="spellEnd"/>
      <w:r w:rsidRPr="00773057">
        <w:rPr>
          <w:rFonts w:ascii="Nirmala UI" w:hAnsi="Nirmala UI" w:cs="Nirmala UI" w:hint="cs"/>
          <w:sz w:val="24"/>
          <w:szCs w:val="24"/>
        </w:rPr>
        <w:t>।</w:t>
      </w:r>
    </w:p>
    <w:p w14:paraId="2943120F" w14:textId="77777777" w:rsidR="00773057" w:rsidRDefault="00773057" w:rsidP="00FF7156">
      <w:pPr>
        <w:rPr>
          <w:rFonts w:ascii="Nirmala UI" w:hAnsi="Nirmala UI" w:cs="Nirmala UI"/>
        </w:rPr>
      </w:pPr>
    </w:p>
    <w:p w14:paraId="27507720" w14:textId="5AD144A3" w:rsidR="00FF7156" w:rsidRPr="00773057" w:rsidRDefault="00FF7156" w:rsidP="00773057">
      <w:pPr>
        <w:spacing w:line="360" w:lineRule="auto"/>
        <w:jc w:val="both"/>
        <w:rPr>
          <w:b/>
          <w:bCs/>
          <w:u w:val="single"/>
        </w:rPr>
      </w:pPr>
      <w:proofErr w:type="spellStart"/>
      <w:r w:rsidRPr="00773057">
        <w:rPr>
          <w:rFonts w:ascii="Nirmala UI" w:hAnsi="Nirmala UI" w:cs="Nirmala UI"/>
          <w:b/>
          <w:bCs/>
          <w:u w:val="single"/>
        </w:rPr>
        <w:t>অ্যাকাউন্টিং</w:t>
      </w:r>
      <w:proofErr w:type="spellEnd"/>
      <w:r w:rsidRPr="00773057">
        <w:rPr>
          <w:b/>
          <w:bCs/>
          <w:u w:val="single"/>
        </w:rPr>
        <w:t xml:space="preserve"> </w:t>
      </w:r>
      <w:proofErr w:type="spellStart"/>
      <w:r w:rsidRPr="00773057">
        <w:rPr>
          <w:rFonts w:ascii="Nirmala UI" w:hAnsi="Nirmala UI" w:cs="Nirmala UI"/>
          <w:b/>
          <w:bCs/>
          <w:u w:val="single"/>
        </w:rPr>
        <w:t>স্ট্যান্ডার্ডের</w:t>
      </w:r>
      <w:proofErr w:type="spellEnd"/>
      <w:r w:rsidRPr="00773057">
        <w:rPr>
          <w:b/>
          <w:bCs/>
          <w:u w:val="single"/>
        </w:rPr>
        <w:t xml:space="preserve"> </w:t>
      </w:r>
      <w:proofErr w:type="spellStart"/>
      <w:r w:rsidRPr="00773057">
        <w:rPr>
          <w:rFonts w:ascii="Nirmala UI" w:hAnsi="Nirmala UI" w:cs="Nirmala UI"/>
          <w:b/>
          <w:bCs/>
          <w:u w:val="single"/>
        </w:rPr>
        <w:t>প্রকৃতি</w:t>
      </w:r>
      <w:proofErr w:type="spellEnd"/>
    </w:p>
    <w:p w14:paraId="54F6DBF8" w14:textId="3EAB1B30" w:rsidR="00FF7156" w:rsidRDefault="00FF7156" w:rsidP="00773057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773057">
        <w:rPr>
          <w:rFonts w:ascii="Nirmala UI" w:hAnsi="Nirmala UI" w:cs="Nirmala UI"/>
        </w:rPr>
        <w:t>তারা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বিভিন্ন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অ্যাকাউন্টিং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অনুশীলন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নীতির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প্রভাব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সরিয়ে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দেয়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যাতে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বিভিন্ন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ব্যবসায়িক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ইউনিটের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আর্থিক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বিবৃতি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তুলনীয়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হয়</w:t>
      </w:r>
      <w:proofErr w:type="spellEnd"/>
      <w:r w:rsidRPr="00773057">
        <w:rPr>
          <w:rFonts w:ascii="Nirmala UI" w:hAnsi="Nirmala UI" w:cs="Nirmala UI"/>
        </w:rPr>
        <w:t>।</w:t>
      </w:r>
    </w:p>
    <w:p w14:paraId="1D618EAA" w14:textId="1EB3656D" w:rsidR="00FF7156" w:rsidRDefault="00FF7156" w:rsidP="00773057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773057">
        <w:rPr>
          <w:rFonts w:ascii="Nirmala UI" w:hAnsi="Nirmala UI" w:cs="Nirmala UI"/>
        </w:rPr>
        <w:t>তারা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একটি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হিসাবরক্ষক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কাজ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করতে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হবে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যে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এলাকায়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সীমাবদ্ধ</w:t>
      </w:r>
      <w:proofErr w:type="spellEnd"/>
      <w:r>
        <w:t xml:space="preserve">; </w:t>
      </w:r>
      <w:proofErr w:type="spellStart"/>
      <w:r w:rsidRPr="00773057">
        <w:rPr>
          <w:rFonts w:ascii="Nirmala UI" w:hAnsi="Nirmala UI" w:cs="Nirmala UI"/>
        </w:rPr>
        <w:t>এই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ক্ষেত্রে</w:t>
      </w:r>
      <w:proofErr w:type="spellEnd"/>
      <w:r>
        <w:t xml:space="preserve">, </w:t>
      </w:r>
      <w:proofErr w:type="spellStart"/>
      <w:r w:rsidRPr="00773057">
        <w:rPr>
          <w:rFonts w:ascii="Nirmala UI" w:hAnsi="Nirmala UI" w:cs="Nirmala UI"/>
        </w:rPr>
        <w:t>তারা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আইনের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মতো</w:t>
      </w:r>
      <w:proofErr w:type="spellEnd"/>
      <w:r w:rsidRPr="00773057">
        <w:rPr>
          <w:rFonts w:ascii="Nirmala UI" w:hAnsi="Nirmala UI" w:cs="Nirmala UI"/>
        </w:rPr>
        <w:t>।</w:t>
      </w:r>
    </w:p>
    <w:p w14:paraId="42AAD3DE" w14:textId="1EF91F32" w:rsidR="00FF7156" w:rsidRDefault="00FF7156" w:rsidP="00773057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773057">
        <w:rPr>
          <w:rFonts w:ascii="Nirmala UI" w:hAnsi="Nirmala UI" w:cs="Nirmala UI"/>
        </w:rPr>
        <w:t>তারা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এক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বা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একাধিক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অ্যাকাউন্টিং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সমস্যা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সমাধানের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জন্য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উপলব্ধ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পদ্ধতিগুলি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থেকে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একটি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পছন্দের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অ্যাকাউন্টিং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চিকিত্সা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নির্ধারণ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করে</w:t>
      </w:r>
      <w:proofErr w:type="spellEnd"/>
      <w:r w:rsidRPr="00773057">
        <w:rPr>
          <w:rFonts w:ascii="Nirmala UI" w:hAnsi="Nirmala UI" w:cs="Nirmala UI"/>
        </w:rPr>
        <w:t>।</w:t>
      </w:r>
    </w:p>
    <w:p w14:paraId="25189B08" w14:textId="289055B5" w:rsidR="00647953" w:rsidRPr="00773057" w:rsidRDefault="00FF7156" w:rsidP="007730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773057">
        <w:rPr>
          <w:rFonts w:ascii="Nirmala UI" w:hAnsi="Nirmala UI" w:cs="Nirmala UI"/>
        </w:rPr>
        <w:t>তারা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আর্থিক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বিবৃতি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ব্যবহারকারীদের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তথ্য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প্রদান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করে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যে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ভিত্তিতে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এই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ধরনের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বিবৃতি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প্রস্তুত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করা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হয়েছে</w:t>
      </w:r>
      <w:proofErr w:type="spellEnd"/>
      <w:r w:rsidRPr="00773057">
        <w:rPr>
          <w:rFonts w:ascii="Nirmala UI" w:hAnsi="Nirmala UI" w:cs="Nirmala UI"/>
        </w:rPr>
        <w:t>।</w:t>
      </w:r>
    </w:p>
    <w:p w14:paraId="649A9A83" w14:textId="77777777" w:rsidR="004A55C8" w:rsidRDefault="004A55C8" w:rsidP="00FF7156">
      <w:pPr>
        <w:rPr>
          <w:rFonts w:ascii="Nirmala UI" w:hAnsi="Nirmala UI" w:cs="Nirmala UI"/>
        </w:rPr>
      </w:pPr>
    </w:p>
    <w:p w14:paraId="74C765F5" w14:textId="77777777" w:rsidR="004A55C8" w:rsidRPr="00773057" w:rsidRDefault="004A55C8" w:rsidP="004A55C8">
      <w:pPr>
        <w:rPr>
          <w:b/>
          <w:bCs/>
          <w:u w:val="single"/>
        </w:rPr>
      </w:pPr>
      <w:proofErr w:type="spellStart"/>
      <w:r w:rsidRPr="00773057">
        <w:rPr>
          <w:rFonts w:ascii="Nirmala UI" w:hAnsi="Nirmala UI" w:cs="Nirmala UI"/>
          <w:b/>
          <w:bCs/>
          <w:u w:val="single"/>
        </w:rPr>
        <w:t>অ্যাকাউন্টিং</w:t>
      </w:r>
      <w:proofErr w:type="spellEnd"/>
      <w:r w:rsidRPr="00773057">
        <w:rPr>
          <w:b/>
          <w:bCs/>
          <w:u w:val="single"/>
        </w:rPr>
        <w:t xml:space="preserve"> </w:t>
      </w:r>
      <w:proofErr w:type="spellStart"/>
      <w:r w:rsidRPr="00773057">
        <w:rPr>
          <w:rFonts w:ascii="Nirmala UI" w:hAnsi="Nirmala UI" w:cs="Nirmala UI"/>
          <w:b/>
          <w:bCs/>
          <w:u w:val="single"/>
        </w:rPr>
        <w:t>স্ট্যান্ডার্ডের</w:t>
      </w:r>
      <w:proofErr w:type="spellEnd"/>
      <w:r w:rsidRPr="00773057">
        <w:rPr>
          <w:b/>
          <w:bCs/>
          <w:u w:val="single"/>
        </w:rPr>
        <w:t xml:space="preserve"> </w:t>
      </w:r>
      <w:proofErr w:type="spellStart"/>
      <w:r w:rsidRPr="00773057">
        <w:rPr>
          <w:rFonts w:ascii="Nirmala UI" w:hAnsi="Nirmala UI" w:cs="Nirmala UI"/>
          <w:b/>
          <w:bCs/>
          <w:u w:val="single"/>
        </w:rPr>
        <w:t>উদ্দেশ্য</w:t>
      </w:r>
      <w:proofErr w:type="spellEnd"/>
    </w:p>
    <w:p w14:paraId="1A96773C" w14:textId="56E0958A" w:rsidR="004A55C8" w:rsidRDefault="004A55C8" w:rsidP="00773057">
      <w:pPr>
        <w:spacing w:line="360" w:lineRule="auto"/>
      </w:pPr>
      <w:proofErr w:type="spellStart"/>
      <w:r>
        <w:rPr>
          <w:rFonts w:ascii="Nirmala UI" w:hAnsi="Nirmala UI" w:cs="Nirmala UI"/>
        </w:rPr>
        <w:t>অ্যাকাউন্টিং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স্ট্যান্ডার্ডের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উদ্দেশ্যগুলি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নিম্নরূপ</w:t>
      </w:r>
      <w:proofErr w:type="spellEnd"/>
      <w:r>
        <w:t>:</w:t>
      </w:r>
    </w:p>
    <w:p w14:paraId="1968E8C1" w14:textId="59040831" w:rsidR="004A55C8" w:rsidRDefault="004A55C8" w:rsidP="00773057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773057">
        <w:rPr>
          <w:rFonts w:ascii="Nirmala UI" w:hAnsi="Nirmala UI" w:cs="Nirmala UI"/>
        </w:rPr>
        <w:t>আর্থিক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বিবরণী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প্রণয়ন</w:t>
      </w:r>
      <w:proofErr w:type="spellEnd"/>
      <w:r>
        <w:t xml:space="preserve"> </w:t>
      </w:r>
      <w:r w:rsidRPr="00773057">
        <w:rPr>
          <w:rFonts w:ascii="Nirmala UI" w:hAnsi="Nirmala UI" w:cs="Nirmala UI"/>
        </w:rPr>
        <w:t>ও</w:t>
      </w:r>
      <w:r>
        <w:t xml:space="preserve"> </w:t>
      </w:r>
      <w:proofErr w:type="spellStart"/>
      <w:r w:rsidRPr="00773057">
        <w:rPr>
          <w:rFonts w:ascii="Nirmala UI" w:hAnsi="Nirmala UI" w:cs="Nirmala UI"/>
        </w:rPr>
        <w:t>উপস্থাপনে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অভিন্নতা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নিশ্চিত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করা</w:t>
      </w:r>
      <w:proofErr w:type="spellEnd"/>
      <w:r w:rsidRPr="00773057">
        <w:rPr>
          <w:rFonts w:ascii="Nirmala UI" w:hAnsi="Nirmala UI" w:cs="Nirmala UI"/>
        </w:rPr>
        <w:t>।</w:t>
      </w:r>
    </w:p>
    <w:p w14:paraId="68B5F12D" w14:textId="16493121" w:rsidR="004A55C8" w:rsidRDefault="004A55C8" w:rsidP="00773057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773057">
        <w:rPr>
          <w:rFonts w:ascii="Nirmala UI" w:hAnsi="Nirmala UI" w:cs="Nirmala UI"/>
        </w:rPr>
        <w:t>আর্থিক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বিবৃতি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তৈরিতে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গৃহীত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নীতিগুলি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সম্পর্কে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ব্যবহারকারীদের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তথ্য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প্রদান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করা</w:t>
      </w:r>
      <w:proofErr w:type="spellEnd"/>
      <w:r w:rsidRPr="00773057">
        <w:rPr>
          <w:rFonts w:ascii="Nirmala UI" w:hAnsi="Nirmala UI" w:cs="Nirmala UI"/>
        </w:rPr>
        <w:t>।</w:t>
      </w:r>
    </w:p>
    <w:p w14:paraId="26F24CFA" w14:textId="7F40CB5A" w:rsidR="004A55C8" w:rsidRDefault="004A55C8" w:rsidP="00773057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773057">
        <w:rPr>
          <w:rFonts w:ascii="Nirmala UI" w:hAnsi="Nirmala UI" w:cs="Nirmala UI"/>
        </w:rPr>
        <w:t>বিভিন্ন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অ্যাকাউন্টিং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নীতি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অনুশীলনের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প্রভাব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অপসারণ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করা</w:t>
      </w:r>
      <w:proofErr w:type="spellEnd"/>
      <w:r w:rsidRPr="00773057">
        <w:rPr>
          <w:rFonts w:ascii="Nirmala UI" w:hAnsi="Nirmala UI" w:cs="Nirmala UI"/>
        </w:rPr>
        <w:t>।</w:t>
      </w:r>
    </w:p>
    <w:p w14:paraId="387FCF70" w14:textId="22EDF836" w:rsidR="004A55C8" w:rsidRDefault="004A55C8" w:rsidP="00773057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773057">
        <w:rPr>
          <w:rFonts w:ascii="Nirmala UI" w:hAnsi="Nirmala UI" w:cs="Nirmala UI"/>
        </w:rPr>
        <w:t>আর্থিক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বিবৃতিগুলির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ধারাবাহিকতা</w:t>
      </w:r>
      <w:proofErr w:type="spellEnd"/>
      <w:r>
        <w:t xml:space="preserve">, </w:t>
      </w:r>
      <w:proofErr w:type="spellStart"/>
      <w:r w:rsidRPr="00773057">
        <w:rPr>
          <w:rFonts w:ascii="Nirmala UI" w:hAnsi="Nirmala UI" w:cs="Nirmala UI"/>
        </w:rPr>
        <w:t>স্বচ্ছতা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তুলনাযোগ্যতা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নিশ্চিত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করা</w:t>
      </w:r>
      <w:proofErr w:type="spellEnd"/>
      <w:r w:rsidRPr="00773057">
        <w:rPr>
          <w:rFonts w:ascii="Nirmala UI" w:hAnsi="Nirmala UI" w:cs="Nirmala UI"/>
        </w:rPr>
        <w:t>।</w:t>
      </w:r>
    </w:p>
    <w:p w14:paraId="524EC375" w14:textId="7DCE6E08" w:rsidR="004A55C8" w:rsidRPr="00773057" w:rsidRDefault="004A55C8" w:rsidP="00773057">
      <w:pPr>
        <w:pStyle w:val="ListParagraph"/>
        <w:numPr>
          <w:ilvl w:val="0"/>
          <w:numId w:val="1"/>
        </w:numPr>
        <w:spacing w:line="360" w:lineRule="auto"/>
        <w:rPr>
          <w:rFonts w:ascii="Nirmala UI" w:hAnsi="Nirmala UI" w:cs="Nirmala UI"/>
        </w:rPr>
      </w:pPr>
      <w:proofErr w:type="spellStart"/>
      <w:r w:rsidRPr="00773057">
        <w:rPr>
          <w:rFonts w:ascii="Nirmala UI" w:hAnsi="Nirmala UI" w:cs="Nirmala UI"/>
        </w:rPr>
        <w:t>আর্থিক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বিবৃতিগুলির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নির্ভরযোগ্যতা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বিশ্বাসযোগ্যতা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উন্নত</w:t>
      </w:r>
      <w:proofErr w:type="spellEnd"/>
      <w:r>
        <w:t xml:space="preserve"> </w:t>
      </w:r>
      <w:proofErr w:type="spellStart"/>
      <w:r w:rsidRPr="00773057">
        <w:rPr>
          <w:rFonts w:ascii="Nirmala UI" w:hAnsi="Nirmala UI" w:cs="Nirmala UI"/>
        </w:rPr>
        <w:t>করা</w:t>
      </w:r>
      <w:proofErr w:type="spellEnd"/>
      <w:r w:rsidRPr="00773057">
        <w:rPr>
          <w:rFonts w:ascii="Nirmala UI" w:hAnsi="Nirmala UI" w:cs="Nirmala UI"/>
        </w:rPr>
        <w:t>।</w:t>
      </w:r>
    </w:p>
    <w:p w14:paraId="05263FB6" w14:textId="77777777" w:rsidR="004A55C8" w:rsidRDefault="004A55C8" w:rsidP="004A55C8">
      <w:pPr>
        <w:rPr>
          <w:rFonts w:ascii="Nirmala UI" w:hAnsi="Nirmala UI" w:cs="Nirmala UI"/>
        </w:rPr>
      </w:pPr>
    </w:p>
    <w:p w14:paraId="4C3009C6" w14:textId="77777777" w:rsidR="00773057" w:rsidRDefault="00773057" w:rsidP="004A55C8">
      <w:pPr>
        <w:rPr>
          <w:rFonts w:ascii="Nirmala UI" w:hAnsi="Nirmala UI" w:cs="Nirmala UI"/>
        </w:rPr>
      </w:pPr>
    </w:p>
    <w:p w14:paraId="77539C37" w14:textId="77777777" w:rsidR="00867A59" w:rsidRPr="00773057" w:rsidRDefault="00867A59" w:rsidP="00773057">
      <w:pPr>
        <w:spacing w:line="360" w:lineRule="auto"/>
        <w:jc w:val="both"/>
        <w:rPr>
          <w:b/>
          <w:bCs/>
          <w:u w:val="single"/>
        </w:rPr>
      </w:pPr>
      <w:proofErr w:type="spellStart"/>
      <w:r w:rsidRPr="00773057">
        <w:rPr>
          <w:rFonts w:ascii="Nirmala UI" w:hAnsi="Nirmala UI" w:cs="Nirmala UI"/>
          <w:b/>
          <w:bCs/>
          <w:u w:val="single"/>
        </w:rPr>
        <w:lastRenderedPageBreak/>
        <w:t>অ্যাকাউন্টিং</w:t>
      </w:r>
      <w:proofErr w:type="spellEnd"/>
      <w:r w:rsidRPr="00773057">
        <w:rPr>
          <w:b/>
          <w:bCs/>
          <w:u w:val="single"/>
        </w:rPr>
        <w:t xml:space="preserve"> </w:t>
      </w:r>
      <w:proofErr w:type="spellStart"/>
      <w:r w:rsidRPr="00773057">
        <w:rPr>
          <w:rFonts w:ascii="Nirmala UI" w:hAnsi="Nirmala UI" w:cs="Nirmala UI"/>
          <w:b/>
          <w:bCs/>
          <w:u w:val="single"/>
        </w:rPr>
        <w:t>স্ট্যান্ডার্ডের</w:t>
      </w:r>
      <w:proofErr w:type="spellEnd"/>
      <w:r w:rsidRPr="00773057">
        <w:rPr>
          <w:b/>
          <w:bCs/>
          <w:u w:val="single"/>
        </w:rPr>
        <w:t xml:space="preserve"> </w:t>
      </w:r>
      <w:proofErr w:type="spellStart"/>
      <w:r w:rsidRPr="00773057">
        <w:rPr>
          <w:rFonts w:ascii="Nirmala UI" w:hAnsi="Nirmala UI" w:cs="Nirmala UI"/>
          <w:b/>
          <w:bCs/>
          <w:u w:val="single"/>
        </w:rPr>
        <w:t>সুবিধা</w:t>
      </w:r>
      <w:proofErr w:type="spellEnd"/>
    </w:p>
    <w:p w14:paraId="6649F068" w14:textId="3C3C57BF" w:rsidR="00867A59" w:rsidRDefault="00867A59" w:rsidP="00773057">
      <w:pPr>
        <w:spacing w:line="360" w:lineRule="auto"/>
        <w:jc w:val="both"/>
      </w:pPr>
      <w:proofErr w:type="spellStart"/>
      <w:r>
        <w:rPr>
          <w:rFonts w:ascii="Nirmala UI" w:hAnsi="Nirmala UI" w:cs="Nirmala UI"/>
        </w:rPr>
        <w:t>অ্যাকাউন্টিং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মানগুলির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সুবিধাগুলি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নিম্নরূপ</w:t>
      </w:r>
      <w:proofErr w:type="spellEnd"/>
      <w:r>
        <w:t>:</w:t>
      </w:r>
    </w:p>
    <w:p w14:paraId="3D98BD84" w14:textId="77777777" w:rsidR="00867A59" w:rsidRDefault="00867A59" w:rsidP="00773057">
      <w:pPr>
        <w:spacing w:line="360" w:lineRule="auto"/>
        <w:jc w:val="both"/>
      </w:pPr>
      <w:r>
        <w:t xml:space="preserve">1) </w:t>
      </w:r>
      <w:proofErr w:type="spellStart"/>
      <w:r>
        <w:rPr>
          <w:rFonts w:ascii="Nirmala UI" w:hAnsi="Nirmala UI" w:cs="Nirmala UI"/>
        </w:rPr>
        <w:t>অ্যাকাউন্টিং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স্ট্যান্ডার্ড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আর্থিক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বিবৃতিগুলির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নির্ভরযোগ্যতা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বিশ্বাসযোগ্যতা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উন্নত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করে</w:t>
      </w:r>
      <w:proofErr w:type="spellEnd"/>
    </w:p>
    <w:p w14:paraId="72E24E16" w14:textId="25914FC6" w:rsidR="00867A59" w:rsidRDefault="00867A59" w:rsidP="00773057">
      <w:pPr>
        <w:spacing w:line="360" w:lineRule="auto"/>
        <w:jc w:val="both"/>
      </w:pPr>
      <w:proofErr w:type="spellStart"/>
      <w:r>
        <w:rPr>
          <w:rFonts w:ascii="Nirmala UI" w:hAnsi="Nirmala UI" w:cs="Nirmala UI"/>
        </w:rPr>
        <w:t>অনেক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আছে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যারা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এন্টারপ্রাইজের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অ্যাকাউন্টিং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তথ্যে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আগ্রহী</w:t>
      </w:r>
      <w:proofErr w:type="spellEnd"/>
      <w:r>
        <w:rPr>
          <w:rFonts w:ascii="Nirmala UI" w:hAnsi="Nirmala UI" w:cs="Nirmala UI"/>
        </w:rPr>
        <w:t>।</w:t>
      </w:r>
    </w:p>
    <w:p w14:paraId="6EDA929B" w14:textId="4F4B28D7" w:rsidR="00867A59" w:rsidRPr="00773057" w:rsidRDefault="00867A59" w:rsidP="00773057">
      <w:pPr>
        <w:spacing w:line="360" w:lineRule="auto"/>
        <w:jc w:val="both"/>
        <w:rPr>
          <w:b/>
          <w:bCs/>
        </w:rPr>
      </w:pPr>
      <w:r w:rsidRPr="00773057">
        <w:rPr>
          <w:b/>
          <w:bCs/>
        </w:rPr>
        <w:t xml:space="preserve">2) </w:t>
      </w:r>
      <w:proofErr w:type="spellStart"/>
      <w:r w:rsidRPr="00773057">
        <w:rPr>
          <w:rFonts w:ascii="Nirmala UI" w:hAnsi="Nirmala UI" w:cs="Nirmala UI"/>
          <w:b/>
          <w:bCs/>
        </w:rPr>
        <w:t>অ্যাকাউন্টিং</w:t>
      </w:r>
      <w:proofErr w:type="spellEnd"/>
      <w:r w:rsidRPr="00773057">
        <w:rPr>
          <w:b/>
          <w:bCs/>
        </w:rPr>
        <w:t xml:space="preserve"> </w:t>
      </w:r>
      <w:proofErr w:type="spellStart"/>
      <w:r w:rsidRPr="00773057">
        <w:rPr>
          <w:rFonts w:ascii="Nirmala UI" w:hAnsi="Nirmala UI" w:cs="Nirmala UI"/>
          <w:b/>
          <w:bCs/>
        </w:rPr>
        <w:t>স্ট্যান্ডার্ডগুলি</w:t>
      </w:r>
      <w:proofErr w:type="spellEnd"/>
      <w:r w:rsidRPr="00773057">
        <w:rPr>
          <w:b/>
          <w:bCs/>
        </w:rPr>
        <w:t xml:space="preserve"> </w:t>
      </w:r>
      <w:proofErr w:type="spellStart"/>
      <w:r w:rsidRPr="00773057">
        <w:rPr>
          <w:rFonts w:ascii="Nirmala UI" w:hAnsi="Nirmala UI" w:cs="Nirmala UI"/>
          <w:b/>
          <w:bCs/>
        </w:rPr>
        <w:t>আর্থিক</w:t>
      </w:r>
      <w:proofErr w:type="spellEnd"/>
      <w:r w:rsidRPr="00773057">
        <w:rPr>
          <w:b/>
          <w:bCs/>
        </w:rPr>
        <w:t xml:space="preserve"> </w:t>
      </w:r>
      <w:proofErr w:type="spellStart"/>
      <w:r w:rsidRPr="00773057">
        <w:rPr>
          <w:rFonts w:ascii="Nirmala UI" w:hAnsi="Nirmala UI" w:cs="Nirmala UI"/>
          <w:b/>
          <w:bCs/>
        </w:rPr>
        <w:t>বিবৃতিগুলির</w:t>
      </w:r>
      <w:proofErr w:type="spellEnd"/>
      <w:r w:rsidRPr="00773057">
        <w:rPr>
          <w:b/>
          <w:bCs/>
        </w:rPr>
        <w:t xml:space="preserve"> </w:t>
      </w:r>
      <w:proofErr w:type="spellStart"/>
      <w:r w:rsidRPr="00773057">
        <w:rPr>
          <w:rFonts w:ascii="Nirmala UI" w:hAnsi="Nirmala UI" w:cs="Nirmala UI"/>
          <w:b/>
          <w:bCs/>
        </w:rPr>
        <w:t>ধারাবাহিকতা</w:t>
      </w:r>
      <w:proofErr w:type="spellEnd"/>
      <w:r w:rsidRPr="00773057">
        <w:rPr>
          <w:b/>
          <w:bCs/>
        </w:rPr>
        <w:t xml:space="preserve"> </w:t>
      </w:r>
      <w:proofErr w:type="spellStart"/>
      <w:r w:rsidRPr="00773057">
        <w:rPr>
          <w:rFonts w:ascii="Nirmala UI" w:hAnsi="Nirmala UI" w:cs="Nirmala UI"/>
          <w:b/>
          <w:bCs/>
        </w:rPr>
        <w:t>এবং</w:t>
      </w:r>
      <w:proofErr w:type="spellEnd"/>
      <w:r w:rsidRPr="00773057">
        <w:rPr>
          <w:b/>
          <w:bCs/>
        </w:rPr>
        <w:t xml:space="preserve"> </w:t>
      </w:r>
      <w:proofErr w:type="spellStart"/>
      <w:r w:rsidRPr="00773057">
        <w:rPr>
          <w:rFonts w:ascii="Nirmala UI" w:hAnsi="Nirmala UI" w:cs="Nirmala UI"/>
          <w:b/>
          <w:bCs/>
        </w:rPr>
        <w:t>তুলনাযোগ্যতা</w:t>
      </w:r>
      <w:proofErr w:type="spellEnd"/>
      <w:r w:rsidRPr="00773057">
        <w:rPr>
          <w:b/>
          <w:bCs/>
        </w:rPr>
        <w:t xml:space="preserve"> </w:t>
      </w:r>
      <w:proofErr w:type="spellStart"/>
      <w:r w:rsidRPr="00773057">
        <w:rPr>
          <w:rFonts w:ascii="Nirmala UI" w:hAnsi="Nirmala UI" w:cs="Nirmala UI"/>
          <w:b/>
          <w:bCs/>
        </w:rPr>
        <w:t>নিশ্চিত</w:t>
      </w:r>
      <w:proofErr w:type="spellEnd"/>
      <w:r w:rsidRPr="00773057">
        <w:rPr>
          <w:b/>
          <w:bCs/>
        </w:rPr>
        <w:t xml:space="preserve"> </w:t>
      </w:r>
      <w:proofErr w:type="spellStart"/>
      <w:r w:rsidRPr="00773057">
        <w:rPr>
          <w:rFonts w:ascii="Nirmala UI" w:hAnsi="Nirmala UI" w:cs="Nirmala UI"/>
          <w:b/>
          <w:bCs/>
        </w:rPr>
        <w:t>করে</w:t>
      </w:r>
      <w:proofErr w:type="spellEnd"/>
      <w:proofErr w:type="gramStart"/>
      <w:r w:rsidRPr="00773057">
        <w:rPr>
          <w:rFonts w:ascii="Nirmala UI" w:hAnsi="Nirmala UI" w:cs="Nirmala UI"/>
          <w:b/>
          <w:bCs/>
        </w:rPr>
        <w:t>৷</w:t>
      </w:r>
      <w:r w:rsidR="00773057" w:rsidRPr="00773057">
        <w:rPr>
          <w:rFonts w:ascii="Nirmala UI" w:hAnsi="Nirmala UI" w:cs="Nirmala UI"/>
          <w:b/>
          <w:bCs/>
        </w:rPr>
        <w:t xml:space="preserve"> :</w:t>
      </w:r>
      <w:proofErr w:type="gramEnd"/>
    </w:p>
    <w:p w14:paraId="2D57A6D2" w14:textId="33F4FE01" w:rsidR="00867A59" w:rsidRDefault="00867A59" w:rsidP="00773057">
      <w:pPr>
        <w:spacing w:line="360" w:lineRule="auto"/>
        <w:jc w:val="both"/>
      </w:pPr>
      <w:proofErr w:type="spellStart"/>
      <w:r>
        <w:rPr>
          <w:rFonts w:ascii="Nirmala UI" w:hAnsi="Nirmala UI" w:cs="Nirmala UI"/>
        </w:rPr>
        <w:t>অ্যাকাউন্টিং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স্ট্যান্ডার্ডগুলি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বিভিন্ন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এন্টারপ্রাইজের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আর্থিক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বিবৃতি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এন্টারপ্রাইজের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বিভিন্ন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অ্যাকাউন্টিং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সময়ের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জন্য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তুলনাযোগ্য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তোলে</w:t>
      </w:r>
      <w:proofErr w:type="spellEnd"/>
      <w:r>
        <w:rPr>
          <w:rFonts w:ascii="Nirmala UI" w:hAnsi="Nirmala UI" w:cs="Nirmala UI"/>
        </w:rPr>
        <w:t>।</w:t>
      </w:r>
    </w:p>
    <w:p w14:paraId="16A7962A" w14:textId="77777777" w:rsidR="00867A59" w:rsidRDefault="00867A59" w:rsidP="00773057">
      <w:pPr>
        <w:spacing w:line="360" w:lineRule="auto"/>
        <w:jc w:val="both"/>
      </w:pPr>
      <w:r>
        <w:t xml:space="preserve">3) </w:t>
      </w:r>
      <w:proofErr w:type="spellStart"/>
      <w:r w:rsidRPr="00773057">
        <w:rPr>
          <w:rFonts w:ascii="Nirmala UI" w:hAnsi="Nirmala UI" w:cs="Nirmala UI"/>
          <w:b/>
          <w:bCs/>
        </w:rPr>
        <w:t>অ্যাকাউন্টিং</w:t>
      </w:r>
      <w:proofErr w:type="spellEnd"/>
      <w:r w:rsidRPr="00773057">
        <w:rPr>
          <w:b/>
          <w:bCs/>
        </w:rPr>
        <w:t xml:space="preserve"> </w:t>
      </w:r>
      <w:proofErr w:type="spellStart"/>
      <w:r w:rsidRPr="00773057">
        <w:rPr>
          <w:rFonts w:ascii="Nirmala UI" w:hAnsi="Nirmala UI" w:cs="Nirmala UI"/>
          <w:b/>
          <w:bCs/>
        </w:rPr>
        <w:t>স্ট্যান্ডার্ড</w:t>
      </w:r>
      <w:proofErr w:type="spellEnd"/>
      <w:r w:rsidRPr="00773057">
        <w:rPr>
          <w:b/>
          <w:bCs/>
        </w:rPr>
        <w:t xml:space="preserve"> </w:t>
      </w:r>
      <w:proofErr w:type="spellStart"/>
      <w:r w:rsidRPr="00773057">
        <w:rPr>
          <w:rFonts w:ascii="Nirmala UI" w:hAnsi="Nirmala UI" w:cs="Nirmala UI"/>
          <w:b/>
          <w:bCs/>
        </w:rPr>
        <w:t>বিভিন্ন</w:t>
      </w:r>
      <w:proofErr w:type="spellEnd"/>
      <w:r w:rsidRPr="00773057">
        <w:rPr>
          <w:b/>
          <w:bCs/>
        </w:rPr>
        <w:t xml:space="preserve"> </w:t>
      </w:r>
      <w:proofErr w:type="spellStart"/>
      <w:r w:rsidRPr="00773057">
        <w:rPr>
          <w:rFonts w:ascii="Nirmala UI" w:hAnsi="Nirmala UI" w:cs="Nirmala UI"/>
          <w:b/>
          <w:bCs/>
        </w:rPr>
        <w:t>গোষ্ঠীর</w:t>
      </w:r>
      <w:proofErr w:type="spellEnd"/>
      <w:r w:rsidRPr="00773057">
        <w:rPr>
          <w:b/>
          <w:bCs/>
        </w:rPr>
        <w:t xml:space="preserve"> </w:t>
      </w:r>
      <w:proofErr w:type="spellStart"/>
      <w:r w:rsidRPr="00773057">
        <w:rPr>
          <w:rFonts w:ascii="Nirmala UI" w:hAnsi="Nirmala UI" w:cs="Nirmala UI"/>
          <w:b/>
          <w:bCs/>
        </w:rPr>
        <w:t>মধ্যে</w:t>
      </w:r>
      <w:proofErr w:type="spellEnd"/>
      <w:r w:rsidRPr="00773057">
        <w:rPr>
          <w:b/>
          <w:bCs/>
        </w:rPr>
        <w:t xml:space="preserve"> </w:t>
      </w:r>
      <w:proofErr w:type="spellStart"/>
      <w:r w:rsidRPr="00773057">
        <w:rPr>
          <w:rFonts w:ascii="Nirmala UI" w:hAnsi="Nirmala UI" w:cs="Nirmala UI"/>
          <w:b/>
          <w:bCs/>
        </w:rPr>
        <w:t>আর্থিক</w:t>
      </w:r>
      <w:proofErr w:type="spellEnd"/>
      <w:r w:rsidRPr="00773057">
        <w:rPr>
          <w:b/>
          <w:bCs/>
        </w:rPr>
        <w:t xml:space="preserve"> </w:t>
      </w:r>
      <w:proofErr w:type="spellStart"/>
      <w:r w:rsidRPr="00773057">
        <w:rPr>
          <w:rFonts w:ascii="Nirmala UI" w:hAnsi="Nirmala UI" w:cs="Nirmala UI"/>
          <w:b/>
          <w:bCs/>
        </w:rPr>
        <w:t>স্বার্থের</w:t>
      </w:r>
      <w:proofErr w:type="spellEnd"/>
      <w:r w:rsidRPr="00773057">
        <w:rPr>
          <w:b/>
          <w:bCs/>
        </w:rPr>
        <w:t xml:space="preserve"> </w:t>
      </w:r>
      <w:proofErr w:type="spellStart"/>
      <w:r w:rsidRPr="00773057">
        <w:rPr>
          <w:rFonts w:ascii="Nirmala UI" w:hAnsi="Nirmala UI" w:cs="Nirmala UI"/>
          <w:b/>
          <w:bCs/>
        </w:rPr>
        <w:t>দ্বন্দ্ব</w:t>
      </w:r>
      <w:proofErr w:type="spellEnd"/>
      <w:r w:rsidRPr="00773057">
        <w:rPr>
          <w:b/>
          <w:bCs/>
        </w:rPr>
        <w:t xml:space="preserve"> </w:t>
      </w:r>
      <w:proofErr w:type="spellStart"/>
      <w:r w:rsidRPr="00773057">
        <w:rPr>
          <w:rFonts w:ascii="Nirmala UI" w:hAnsi="Nirmala UI" w:cs="Nirmala UI"/>
          <w:b/>
          <w:bCs/>
        </w:rPr>
        <w:t>সমাধানে</w:t>
      </w:r>
      <w:proofErr w:type="spellEnd"/>
      <w:r w:rsidRPr="00773057">
        <w:rPr>
          <w:b/>
          <w:bCs/>
        </w:rPr>
        <w:t xml:space="preserve"> </w:t>
      </w:r>
      <w:proofErr w:type="spellStart"/>
      <w:r w:rsidRPr="00773057">
        <w:rPr>
          <w:rFonts w:ascii="Nirmala UI" w:hAnsi="Nirmala UI" w:cs="Nirmala UI"/>
          <w:b/>
          <w:bCs/>
        </w:rPr>
        <w:t>সহায়তা</w:t>
      </w:r>
      <w:proofErr w:type="spellEnd"/>
      <w:r w:rsidRPr="00773057">
        <w:rPr>
          <w:b/>
          <w:bCs/>
        </w:rPr>
        <w:t xml:space="preserve"> </w:t>
      </w:r>
      <w:proofErr w:type="spellStart"/>
      <w:r w:rsidRPr="00773057">
        <w:rPr>
          <w:rFonts w:ascii="Nirmala UI" w:hAnsi="Nirmala UI" w:cs="Nirmala UI"/>
          <w:b/>
          <w:bCs/>
        </w:rPr>
        <w:t>করে</w:t>
      </w:r>
      <w:proofErr w:type="spellEnd"/>
    </w:p>
    <w:p w14:paraId="33B3A054" w14:textId="1E075B8B" w:rsidR="00867A59" w:rsidRDefault="00867A59" w:rsidP="00773057">
      <w:pPr>
        <w:spacing w:line="360" w:lineRule="auto"/>
        <w:jc w:val="both"/>
      </w:pPr>
      <w:proofErr w:type="spellStart"/>
      <w:r>
        <w:rPr>
          <w:rFonts w:ascii="Nirmala UI" w:hAnsi="Nirmala UI" w:cs="Nirmala UI"/>
        </w:rPr>
        <w:t>কখনও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কখনও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আর্থিক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বিবৃতিতে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আগ্রহী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বিভিন্ন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গোষ্ঠীর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মধ্যে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আর্থিক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স্বার্থের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দ্বন্দ্ব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দেখা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দেয়</w:t>
      </w:r>
      <w:proofErr w:type="spellEnd"/>
      <w:r>
        <w:rPr>
          <w:rFonts w:ascii="Nirmala UI" w:hAnsi="Nirmala UI" w:cs="Nirmala UI"/>
        </w:rPr>
        <w:t>।</w:t>
      </w:r>
      <w:r w:rsidR="00773057" w:rsidRPr="00773057">
        <w:rPr>
          <w:rFonts w:ascii="Nirmala UI" w:hAnsi="Nirmala UI" w:cs="Nirmala UI"/>
          <w:b/>
          <w:bCs/>
        </w:rPr>
        <w:t xml:space="preserve"> </w:t>
      </w:r>
      <w:proofErr w:type="spellStart"/>
      <w:r w:rsidR="00773057" w:rsidRPr="00773057">
        <w:rPr>
          <w:rFonts w:ascii="Nirmala UI" w:hAnsi="Nirmala UI" w:cs="Nirmala UI"/>
        </w:rPr>
        <w:t>অ্যাকাউন্টিং</w:t>
      </w:r>
      <w:proofErr w:type="spellEnd"/>
      <w:r w:rsidR="00773057" w:rsidRPr="00773057">
        <w:t xml:space="preserve"> </w:t>
      </w:r>
      <w:proofErr w:type="spellStart"/>
      <w:r w:rsidR="00773057" w:rsidRPr="00773057">
        <w:rPr>
          <w:rFonts w:ascii="Nirmala UI" w:hAnsi="Nirmala UI" w:cs="Nirmala UI"/>
        </w:rPr>
        <w:t>স্ট্যান্ডার্ড</w:t>
      </w:r>
      <w:proofErr w:type="spellEnd"/>
      <w:r w:rsidR="00773057" w:rsidRPr="00773057">
        <w:t xml:space="preserve"> </w:t>
      </w:r>
      <w:proofErr w:type="spellStart"/>
      <w:r w:rsidR="00773057" w:rsidRPr="00773057">
        <w:rPr>
          <w:rFonts w:ascii="Nirmala UI" w:hAnsi="Nirmala UI" w:cs="Nirmala UI"/>
        </w:rPr>
        <w:t>বিভিন্ন</w:t>
      </w:r>
      <w:proofErr w:type="spellEnd"/>
      <w:r w:rsidR="00773057" w:rsidRPr="00773057">
        <w:t xml:space="preserve"> </w:t>
      </w:r>
      <w:proofErr w:type="spellStart"/>
      <w:r w:rsidR="00773057" w:rsidRPr="00773057">
        <w:rPr>
          <w:rFonts w:ascii="Nirmala UI" w:hAnsi="Nirmala UI" w:cs="Nirmala UI"/>
        </w:rPr>
        <w:t>গোষ্ঠীর</w:t>
      </w:r>
      <w:proofErr w:type="spellEnd"/>
      <w:r w:rsidR="00773057" w:rsidRPr="00773057">
        <w:t xml:space="preserve"> </w:t>
      </w:r>
      <w:proofErr w:type="spellStart"/>
      <w:r w:rsidR="00773057" w:rsidRPr="00773057">
        <w:rPr>
          <w:rFonts w:ascii="Nirmala UI" w:hAnsi="Nirmala UI" w:cs="Nirmala UI"/>
        </w:rPr>
        <w:t>মধ্যে</w:t>
      </w:r>
      <w:proofErr w:type="spellEnd"/>
      <w:r w:rsidR="00773057" w:rsidRPr="00773057">
        <w:t xml:space="preserve"> </w:t>
      </w:r>
      <w:proofErr w:type="spellStart"/>
      <w:r w:rsidR="00773057" w:rsidRPr="00773057">
        <w:rPr>
          <w:rFonts w:ascii="Nirmala UI" w:hAnsi="Nirmala UI" w:cs="Nirmala UI"/>
        </w:rPr>
        <w:t>আর্থিক</w:t>
      </w:r>
      <w:proofErr w:type="spellEnd"/>
      <w:r w:rsidR="00773057" w:rsidRPr="00773057">
        <w:t xml:space="preserve"> </w:t>
      </w:r>
      <w:proofErr w:type="spellStart"/>
      <w:r w:rsidR="00773057" w:rsidRPr="00773057">
        <w:rPr>
          <w:rFonts w:ascii="Nirmala UI" w:hAnsi="Nirmala UI" w:cs="Nirmala UI"/>
        </w:rPr>
        <w:t>স্বার্থের</w:t>
      </w:r>
      <w:proofErr w:type="spellEnd"/>
      <w:r w:rsidR="00773057" w:rsidRPr="00773057">
        <w:t xml:space="preserve"> </w:t>
      </w:r>
      <w:proofErr w:type="spellStart"/>
      <w:r w:rsidR="00773057" w:rsidRPr="00773057">
        <w:rPr>
          <w:rFonts w:ascii="Nirmala UI" w:hAnsi="Nirmala UI" w:cs="Nirmala UI"/>
        </w:rPr>
        <w:t>দ্বন্দ্ব</w:t>
      </w:r>
      <w:proofErr w:type="spellEnd"/>
      <w:r w:rsidR="00773057" w:rsidRPr="00773057">
        <w:t xml:space="preserve"> </w:t>
      </w:r>
      <w:proofErr w:type="spellStart"/>
      <w:r w:rsidR="00773057" w:rsidRPr="00773057">
        <w:rPr>
          <w:rFonts w:ascii="Nirmala UI" w:hAnsi="Nirmala UI" w:cs="Nirmala UI"/>
        </w:rPr>
        <w:t>সমাধানে</w:t>
      </w:r>
      <w:proofErr w:type="spellEnd"/>
      <w:r w:rsidR="00773057" w:rsidRPr="00773057">
        <w:t xml:space="preserve"> </w:t>
      </w:r>
      <w:proofErr w:type="spellStart"/>
      <w:r w:rsidR="00773057" w:rsidRPr="00773057">
        <w:rPr>
          <w:rFonts w:ascii="Nirmala UI" w:hAnsi="Nirmala UI" w:cs="Nirmala UI"/>
        </w:rPr>
        <w:t>সহায়তা</w:t>
      </w:r>
      <w:proofErr w:type="spellEnd"/>
      <w:r w:rsidR="00773057" w:rsidRPr="00773057">
        <w:t xml:space="preserve"> </w:t>
      </w:r>
      <w:proofErr w:type="spellStart"/>
      <w:r w:rsidR="00773057" w:rsidRPr="00773057">
        <w:rPr>
          <w:rFonts w:ascii="Nirmala UI" w:hAnsi="Nirmala UI" w:cs="Nirmala UI"/>
        </w:rPr>
        <w:t>করে</w:t>
      </w:r>
      <w:proofErr w:type="spellEnd"/>
    </w:p>
    <w:p w14:paraId="0D1A7948" w14:textId="77777777" w:rsidR="00867A59" w:rsidRPr="00927D7F" w:rsidRDefault="00867A59" w:rsidP="00773057">
      <w:pPr>
        <w:spacing w:line="360" w:lineRule="auto"/>
        <w:jc w:val="both"/>
        <w:rPr>
          <w:b/>
          <w:bCs/>
        </w:rPr>
      </w:pPr>
      <w:r w:rsidRPr="00927D7F">
        <w:rPr>
          <w:b/>
          <w:bCs/>
        </w:rPr>
        <w:t xml:space="preserve">4) </w:t>
      </w:r>
      <w:proofErr w:type="spellStart"/>
      <w:r w:rsidRPr="00927D7F">
        <w:rPr>
          <w:rFonts w:ascii="Nirmala UI" w:hAnsi="Nirmala UI" w:cs="Nirmala UI"/>
          <w:b/>
          <w:bCs/>
        </w:rPr>
        <w:t>অ্যাকাউন্টিং</w:t>
      </w:r>
      <w:proofErr w:type="spellEnd"/>
      <w:r w:rsidRPr="00927D7F">
        <w:rPr>
          <w:b/>
          <w:bCs/>
        </w:rPr>
        <w:t xml:space="preserve"> </w:t>
      </w:r>
      <w:proofErr w:type="spellStart"/>
      <w:r w:rsidRPr="00927D7F">
        <w:rPr>
          <w:rFonts w:ascii="Nirmala UI" w:hAnsi="Nirmala UI" w:cs="Nirmala UI"/>
          <w:b/>
          <w:bCs/>
        </w:rPr>
        <w:t>স্ট্যান্ডার্ডগুলি</w:t>
      </w:r>
      <w:proofErr w:type="spellEnd"/>
      <w:r w:rsidRPr="00927D7F">
        <w:rPr>
          <w:b/>
          <w:bCs/>
        </w:rPr>
        <w:t xml:space="preserve"> </w:t>
      </w:r>
      <w:proofErr w:type="spellStart"/>
      <w:r w:rsidRPr="00927D7F">
        <w:rPr>
          <w:rFonts w:ascii="Nirmala UI" w:hAnsi="Nirmala UI" w:cs="Nirmala UI"/>
          <w:b/>
          <w:bCs/>
        </w:rPr>
        <w:t>হেরফের</w:t>
      </w:r>
      <w:proofErr w:type="spellEnd"/>
      <w:r w:rsidRPr="00927D7F">
        <w:rPr>
          <w:b/>
          <w:bCs/>
        </w:rPr>
        <w:t xml:space="preserve"> </w:t>
      </w:r>
      <w:proofErr w:type="spellStart"/>
      <w:r w:rsidRPr="00927D7F">
        <w:rPr>
          <w:rFonts w:ascii="Nirmala UI" w:hAnsi="Nirmala UI" w:cs="Nirmala UI"/>
          <w:b/>
          <w:bCs/>
        </w:rPr>
        <w:t>এবং</w:t>
      </w:r>
      <w:proofErr w:type="spellEnd"/>
      <w:r w:rsidRPr="00927D7F">
        <w:rPr>
          <w:b/>
          <w:bCs/>
        </w:rPr>
        <w:t xml:space="preserve"> </w:t>
      </w:r>
      <w:proofErr w:type="spellStart"/>
      <w:r w:rsidRPr="00927D7F">
        <w:rPr>
          <w:rFonts w:ascii="Nirmala UI" w:hAnsi="Nirmala UI" w:cs="Nirmala UI"/>
          <w:b/>
          <w:bCs/>
        </w:rPr>
        <w:t>জালিয়াতির</w:t>
      </w:r>
      <w:proofErr w:type="spellEnd"/>
      <w:r w:rsidRPr="00927D7F">
        <w:rPr>
          <w:b/>
          <w:bCs/>
        </w:rPr>
        <w:t xml:space="preserve"> </w:t>
      </w:r>
      <w:proofErr w:type="spellStart"/>
      <w:r w:rsidRPr="00927D7F">
        <w:rPr>
          <w:rFonts w:ascii="Nirmala UI" w:hAnsi="Nirmala UI" w:cs="Nirmala UI"/>
          <w:b/>
          <w:bCs/>
        </w:rPr>
        <w:t>সম্ভাবনা</w:t>
      </w:r>
      <w:proofErr w:type="spellEnd"/>
      <w:r w:rsidRPr="00927D7F">
        <w:rPr>
          <w:b/>
          <w:bCs/>
        </w:rPr>
        <w:t xml:space="preserve"> </w:t>
      </w:r>
      <w:proofErr w:type="spellStart"/>
      <w:r w:rsidRPr="00927D7F">
        <w:rPr>
          <w:rFonts w:ascii="Nirmala UI" w:hAnsi="Nirmala UI" w:cs="Nirmala UI"/>
          <w:b/>
          <w:bCs/>
        </w:rPr>
        <w:t>উল্লেখযোগ্যভাবে</w:t>
      </w:r>
      <w:proofErr w:type="spellEnd"/>
      <w:r w:rsidRPr="00927D7F">
        <w:rPr>
          <w:b/>
          <w:bCs/>
        </w:rPr>
        <w:t xml:space="preserve"> </w:t>
      </w:r>
      <w:proofErr w:type="spellStart"/>
      <w:r w:rsidRPr="00927D7F">
        <w:rPr>
          <w:rFonts w:ascii="Nirmala UI" w:hAnsi="Nirmala UI" w:cs="Nirmala UI"/>
          <w:b/>
          <w:bCs/>
        </w:rPr>
        <w:t>হ্রাস</w:t>
      </w:r>
      <w:proofErr w:type="spellEnd"/>
      <w:r w:rsidRPr="00927D7F">
        <w:rPr>
          <w:b/>
          <w:bCs/>
        </w:rPr>
        <w:t xml:space="preserve"> </w:t>
      </w:r>
      <w:proofErr w:type="spellStart"/>
      <w:r w:rsidRPr="00927D7F">
        <w:rPr>
          <w:rFonts w:ascii="Nirmala UI" w:hAnsi="Nirmala UI" w:cs="Nirmala UI"/>
          <w:b/>
          <w:bCs/>
        </w:rPr>
        <w:t>করে</w:t>
      </w:r>
      <w:proofErr w:type="spellEnd"/>
      <w:r w:rsidRPr="00927D7F">
        <w:rPr>
          <w:rFonts w:ascii="Nirmala UI" w:hAnsi="Nirmala UI" w:cs="Nirmala UI"/>
          <w:b/>
          <w:bCs/>
        </w:rPr>
        <w:t>৷</w:t>
      </w:r>
    </w:p>
    <w:p w14:paraId="0A70AD01" w14:textId="6F72734A" w:rsidR="00867A59" w:rsidRDefault="00867A59" w:rsidP="00773057">
      <w:pPr>
        <w:spacing w:line="360" w:lineRule="auto"/>
        <w:jc w:val="both"/>
      </w:pPr>
      <w:proofErr w:type="spellStart"/>
      <w:r>
        <w:rPr>
          <w:rFonts w:ascii="Nirmala UI" w:hAnsi="Nirmala UI" w:cs="Nirmala UI"/>
        </w:rPr>
        <w:t>আর্থিক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বিবৃতি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তৈরিতে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অ্যাকাউন্টিং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স্ট্যান্ডার্ড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গ্রহণ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ম্যানিপুলেশন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জালিয়াতি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অপর্যাপ্ত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প্রকাশের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সম্ভাবনা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হ্রাস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করেছে</w:t>
      </w:r>
      <w:proofErr w:type="spellEnd"/>
      <w:r>
        <w:rPr>
          <w:rFonts w:ascii="Nirmala UI" w:hAnsi="Nirmala UI" w:cs="Nirmala UI"/>
        </w:rPr>
        <w:t>।</w:t>
      </w:r>
    </w:p>
    <w:p w14:paraId="1FA9A6ED" w14:textId="77777777" w:rsidR="00867A59" w:rsidRPr="00927D7F" w:rsidRDefault="00867A59" w:rsidP="00773057">
      <w:pPr>
        <w:spacing w:line="360" w:lineRule="auto"/>
        <w:jc w:val="both"/>
        <w:rPr>
          <w:b/>
          <w:bCs/>
        </w:rPr>
      </w:pPr>
      <w:r w:rsidRPr="00927D7F">
        <w:rPr>
          <w:b/>
          <w:bCs/>
        </w:rPr>
        <w:t xml:space="preserve">5) </w:t>
      </w:r>
      <w:proofErr w:type="spellStart"/>
      <w:r w:rsidRPr="00927D7F">
        <w:rPr>
          <w:rFonts w:ascii="Nirmala UI" w:hAnsi="Nirmala UI" w:cs="Nirmala UI"/>
          <w:b/>
          <w:bCs/>
        </w:rPr>
        <w:t>অডিটরদের</w:t>
      </w:r>
      <w:proofErr w:type="spellEnd"/>
      <w:r w:rsidRPr="00927D7F">
        <w:rPr>
          <w:b/>
          <w:bCs/>
        </w:rPr>
        <w:t xml:space="preserve"> </w:t>
      </w:r>
      <w:proofErr w:type="spellStart"/>
      <w:r w:rsidRPr="00927D7F">
        <w:rPr>
          <w:rFonts w:ascii="Nirmala UI" w:hAnsi="Nirmala UI" w:cs="Nirmala UI"/>
          <w:b/>
          <w:bCs/>
        </w:rPr>
        <w:t>জন্য</w:t>
      </w:r>
      <w:proofErr w:type="spellEnd"/>
      <w:r w:rsidRPr="00927D7F">
        <w:rPr>
          <w:b/>
          <w:bCs/>
        </w:rPr>
        <w:t xml:space="preserve"> </w:t>
      </w:r>
      <w:proofErr w:type="spellStart"/>
      <w:r w:rsidRPr="00927D7F">
        <w:rPr>
          <w:rFonts w:ascii="Nirmala UI" w:hAnsi="Nirmala UI" w:cs="Nirmala UI"/>
          <w:b/>
          <w:bCs/>
        </w:rPr>
        <w:t>সহায়ক</w:t>
      </w:r>
      <w:proofErr w:type="spellEnd"/>
    </w:p>
    <w:p w14:paraId="2FC2098C" w14:textId="4A75A857" w:rsidR="004A55C8" w:rsidRDefault="00867A59" w:rsidP="00773057">
      <w:pPr>
        <w:spacing w:line="360" w:lineRule="auto"/>
        <w:jc w:val="both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আর্থিক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বিবৃতি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তৈরিতে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অ্যাকাউন্টিং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অনুসরণ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হয়েছে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নিশ্চিত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নিরীক্ষকদের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দায়িত্ব</w:t>
      </w:r>
      <w:proofErr w:type="spellEnd"/>
      <w:r>
        <w:rPr>
          <w:rFonts w:ascii="Nirmala UI" w:hAnsi="Nirmala UI" w:cs="Nirmala UI"/>
        </w:rPr>
        <w:t>।</w:t>
      </w:r>
    </w:p>
    <w:p w14:paraId="7ABE9C9C" w14:textId="77777777" w:rsidR="00987EE3" w:rsidRDefault="00987EE3" w:rsidP="00773057">
      <w:pPr>
        <w:spacing w:line="360" w:lineRule="auto"/>
        <w:jc w:val="both"/>
        <w:rPr>
          <w:rFonts w:ascii="Nirmala UI" w:hAnsi="Nirmala UI" w:cs="Nirmala UI"/>
        </w:rPr>
      </w:pPr>
    </w:p>
    <w:p w14:paraId="24475DF1" w14:textId="77777777" w:rsidR="00987EE3" w:rsidRPr="00987EE3" w:rsidRDefault="00987EE3" w:rsidP="00987EE3">
      <w:pPr>
        <w:spacing w:line="360" w:lineRule="auto"/>
        <w:jc w:val="both"/>
        <w:rPr>
          <w:rFonts w:ascii="Nirmala UI" w:hAnsi="Nirmala UI" w:cs="Nirmala UI"/>
          <w:b/>
          <w:bCs/>
          <w:u w:val="single"/>
        </w:rPr>
      </w:pPr>
      <w:proofErr w:type="spellStart"/>
      <w:r w:rsidRPr="00987EE3">
        <w:rPr>
          <w:rFonts w:ascii="Nirmala UI" w:hAnsi="Nirmala UI" w:cs="Nirmala UI" w:hint="cs"/>
          <w:b/>
          <w:bCs/>
          <w:u w:val="single"/>
        </w:rPr>
        <w:t>অ্যাকাউন্টিং</w:t>
      </w:r>
      <w:proofErr w:type="spellEnd"/>
      <w:r w:rsidRPr="00987EE3">
        <w:rPr>
          <w:rFonts w:ascii="Nirmala UI" w:hAnsi="Nirmala UI" w:cs="Nirmala UI"/>
          <w:b/>
          <w:bCs/>
          <w:u w:val="single"/>
        </w:rPr>
        <w:t xml:space="preserve"> </w:t>
      </w:r>
      <w:proofErr w:type="spellStart"/>
      <w:r w:rsidRPr="00987EE3">
        <w:rPr>
          <w:rFonts w:ascii="Nirmala UI" w:hAnsi="Nirmala UI" w:cs="Nirmala UI" w:hint="cs"/>
          <w:b/>
          <w:bCs/>
          <w:u w:val="single"/>
        </w:rPr>
        <w:t>স্ট্যান্ডার্ডের</w:t>
      </w:r>
      <w:proofErr w:type="spellEnd"/>
      <w:r w:rsidRPr="00987EE3">
        <w:rPr>
          <w:rFonts w:ascii="Nirmala UI" w:hAnsi="Nirmala UI" w:cs="Nirmala UI"/>
          <w:b/>
          <w:bCs/>
          <w:u w:val="single"/>
        </w:rPr>
        <w:t xml:space="preserve"> </w:t>
      </w:r>
      <w:proofErr w:type="spellStart"/>
      <w:r w:rsidRPr="00987EE3">
        <w:rPr>
          <w:rFonts w:ascii="Nirmala UI" w:hAnsi="Nirmala UI" w:cs="Nirmala UI" w:hint="cs"/>
          <w:b/>
          <w:bCs/>
          <w:u w:val="single"/>
        </w:rPr>
        <w:t>সীমাবদ্ধতা</w:t>
      </w:r>
      <w:proofErr w:type="spellEnd"/>
    </w:p>
    <w:p w14:paraId="60EBBF1D" w14:textId="77777777" w:rsidR="00987EE3" w:rsidRPr="00987EE3" w:rsidRDefault="00987EE3" w:rsidP="00987EE3">
      <w:pPr>
        <w:spacing w:line="360" w:lineRule="auto"/>
        <w:jc w:val="both"/>
        <w:rPr>
          <w:rFonts w:ascii="Nirmala UI" w:hAnsi="Nirmala UI" w:cs="Nirmala UI"/>
          <w:b/>
          <w:bCs/>
          <w:u w:val="single"/>
        </w:rPr>
      </w:pPr>
      <w:r w:rsidRPr="00987EE3">
        <w:rPr>
          <w:rFonts w:ascii="Nirmala UI" w:hAnsi="Nirmala UI" w:cs="Nirmala UI"/>
          <w:b/>
          <w:bCs/>
          <w:u w:val="single"/>
        </w:rPr>
        <w:t xml:space="preserve">1) </w:t>
      </w:r>
      <w:proofErr w:type="spellStart"/>
      <w:r w:rsidRPr="00987EE3">
        <w:rPr>
          <w:rFonts w:ascii="Nirmala UI" w:hAnsi="Nirmala UI" w:cs="Nirmala UI" w:hint="cs"/>
          <w:b/>
          <w:bCs/>
          <w:u w:val="single"/>
        </w:rPr>
        <w:t>সীমাবদ্ধ</w:t>
      </w:r>
      <w:proofErr w:type="spellEnd"/>
      <w:r w:rsidRPr="00987EE3">
        <w:rPr>
          <w:rFonts w:ascii="Nirmala UI" w:hAnsi="Nirmala UI" w:cs="Nirmala UI"/>
          <w:b/>
          <w:bCs/>
          <w:u w:val="single"/>
        </w:rPr>
        <w:t xml:space="preserve"> </w:t>
      </w:r>
      <w:proofErr w:type="spellStart"/>
      <w:r w:rsidRPr="00987EE3">
        <w:rPr>
          <w:rFonts w:ascii="Nirmala UI" w:hAnsi="Nirmala UI" w:cs="Nirmala UI" w:hint="cs"/>
          <w:b/>
          <w:bCs/>
          <w:u w:val="single"/>
        </w:rPr>
        <w:t>উদ্যোগ</w:t>
      </w:r>
      <w:proofErr w:type="spellEnd"/>
    </w:p>
    <w:p w14:paraId="27E76740" w14:textId="399A4822" w:rsidR="00987EE3" w:rsidRPr="00987EE3" w:rsidRDefault="00987EE3" w:rsidP="00987EE3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987EE3">
        <w:rPr>
          <w:rFonts w:ascii="Nirmala UI" w:hAnsi="Nirmala UI" w:cs="Nirmala UI" w:hint="cs"/>
        </w:rPr>
        <w:t>যেহেতু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অ্যাকাউন্টিং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মানগুলি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প্রকৃতিতে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বাধ্যতামূলক</w:t>
      </w:r>
      <w:proofErr w:type="spellEnd"/>
      <w:r w:rsidRPr="00987EE3">
        <w:rPr>
          <w:rFonts w:ascii="Nirmala UI" w:hAnsi="Nirmala UI" w:cs="Nirmala UI"/>
        </w:rPr>
        <w:t xml:space="preserve">, </w:t>
      </w:r>
      <w:proofErr w:type="spellStart"/>
      <w:r w:rsidRPr="00987EE3">
        <w:rPr>
          <w:rFonts w:ascii="Nirmala UI" w:hAnsi="Nirmala UI" w:cs="Nirmala UI" w:hint="cs"/>
        </w:rPr>
        <w:t>তাই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তারা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আরও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ভাল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উপস্থাপনা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এবং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প্রকাশের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জন্য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উদ্যোগকে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সীমাবদ্ধ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করে</w:t>
      </w:r>
      <w:proofErr w:type="spellEnd"/>
      <w:r w:rsidRPr="00987EE3">
        <w:rPr>
          <w:rFonts w:ascii="Nirmala UI" w:hAnsi="Nirmala UI" w:cs="Nirmala UI" w:hint="cs"/>
        </w:rPr>
        <w:t>।</w:t>
      </w:r>
    </w:p>
    <w:p w14:paraId="7370CA1A" w14:textId="77777777" w:rsidR="00987EE3" w:rsidRPr="00987EE3" w:rsidRDefault="00987EE3" w:rsidP="00987EE3">
      <w:pPr>
        <w:spacing w:line="360" w:lineRule="auto"/>
        <w:jc w:val="both"/>
        <w:rPr>
          <w:rFonts w:ascii="Nirmala UI" w:hAnsi="Nirmala UI" w:cs="Nirmala UI"/>
          <w:b/>
          <w:bCs/>
          <w:u w:val="single"/>
        </w:rPr>
      </w:pPr>
      <w:r w:rsidRPr="00987EE3">
        <w:rPr>
          <w:rFonts w:ascii="Nirmala UI" w:hAnsi="Nirmala UI" w:cs="Nirmala UI"/>
          <w:b/>
          <w:bCs/>
          <w:u w:val="single"/>
        </w:rPr>
        <w:t xml:space="preserve">2) </w:t>
      </w:r>
      <w:proofErr w:type="spellStart"/>
      <w:r w:rsidRPr="00987EE3">
        <w:rPr>
          <w:rFonts w:ascii="Nirmala UI" w:hAnsi="Nirmala UI" w:cs="Nirmala UI" w:hint="cs"/>
          <w:b/>
          <w:bCs/>
          <w:u w:val="single"/>
        </w:rPr>
        <w:t>প্রকৃতিতে</w:t>
      </w:r>
      <w:proofErr w:type="spellEnd"/>
      <w:r w:rsidRPr="00987EE3">
        <w:rPr>
          <w:rFonts w:ascii="Nirmala UI" w:hAnsi="Nirmala UI" w:cs="Nirmala UI"/>
          <w:b/>
          <w:bCs/>
          <w:u w:val="single"/>
        </w:rPr>
        <w:t xml:space="preserve"> </w:t>
      </w:r>
      <w:proofErr w:type="spellStart"/>
      <w:r w:rsidRPr="00987EE3">
        <w:rPr>
          <w:rFonts w:ascii="Nirmala UI" w:hAnsi="Nirmala UI" w:cs="Nirmala UI" w:hint="cs"/>
          <w:b/>
          <w:bCs/>
          <w:u w:val="single"/>
        </w:rPr>
        <w:t>অনমনীয়</w:t>
      </w:r>
      <w:proofErr w:type="spellEnd"/>
    </w:p>
    <w:p w14:paraId="12141054" w14:textId="38483061" w:rsidR="00987EE3" w:rsidRPr="00987EE3" w:rsidRDefault="00987EE3" w:rsidP="00987EE3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987EE3">
        <w:rPr>
          <w:rFonts w:ascii="Nirmala UI" w:hAnsi="Nirmala UI" w:cs="Nirmala UI" w:hint="cs"/>
        </w:rPr>
        <w:t>অ্যাকাউন্টিং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মান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প্রকৃতির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অনমনীয়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হয়</w:t>
      </w:r>
      <w:proofErr w:type="spellEnd"/>
      <w:r w:rsidRPr="00987EE3">
        <w:rPr>
          <w:rFonts w:ascii="Nirmala UI" w:hAnsi="Nirmala UI" w:cs="Nirmala UI"/>
        </w:rPr>
        <w:t xml:space="preserve">. </w:t>
      </w:r>
      <w:proofErr w:type="spellStart"/>
      <w:r w:rsidRPr="00987EE3">
        <w:rPr>
          <w:rFonts w:ascii="Nirmala UI" w:hAnsi="Nirmala UI" w:cs="Nirmala UI" w:hint="cs"/>
        </w:rPr>
        <w:t>তারা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হিসাবরক্ষকদের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একটি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নির্দিষ্ট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সমস্যার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আরও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উপযুক্ত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বিকল্প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সমাধান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ব্যবহার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করা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থেকে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বিরত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রাখে</w:t>
      </w:r>
      <w:proofErr w:type="spellEnd"/>
      <w:r w:rsidRPr="00987EE3">
        <w:rPr>
          <w:rFonts w:ascii="Nirmala UI" w:hAnsi="Nirmala UI" w:cs="Nirmala UI" w:hint="cs"/>
        </w:rPr>
        <w:t>।</w:t>
      </w:r>
    </w:p>
    <w:p w14:paraId="26C30F21" w14:textId="77777777" w:rsidR="00987EE3" w:rsidRPr="00987EE3" w:rsidRDefault="00987EE3" w:rsidP="00987EE3">
      <w:pPr>
        <w:spacing w:line="360" w:lineRule="auto"/>
        <w:jc w:val="both"/>
        <w:rPr>
          <w:rFonts w:ascii="Nirmala UI" w:hAnsi="Nirmala UI" w:cs="Nirmala UI"/>
        </w:rPr>
      </w:pPr>
      <w:r w:rsidRPr="00987EE3">
        <w:rPr>
          <w:rFonts w:ascii="Nirmala UI" w:hAnsi="Nirmala UI" w:cs="Nirmala UI"/>
          <w:b/>
          <w:bCs/>
        </w:rPr>
        <w:lastRenderedPageBreak/>
        <w:t>3</w:t>
      </w:r>
      <w:r w:rsidRPr="00987EE3">
        <w:rPr>
          <w:rFonts w:ascii="Nirmala UI" w:hAnsi="Nirmala UI" w:cs="Nirmala UI"/>
          <w:b/>
          <w:bCs/>
          <w:u w:val="single"/>
        </w:rPr>
        <w:t xml:space="preserve">) </w:t>
      </w:r>
      <w:proofErr w:type="spellStart"/>
      <w:r w:rsidRPr="00987EE3">
        <w:rPr>
          <w:rFonts w:ascii="Nirmala UI" w:hAnsi="Nirmala UI" w:cs="Nirmala UI" w:hint="cs"/>
          <w:b/>
          <w:bCs/>
          <w:u w:val="single"/>
        </w:rPr>
        <w:t>ঐতিহাসিক</w:t>
      </w:r>
      <w:proofErr w:type="spellEnd"/>
      <w:r w:rsidRPr="00987EE3">
        <w:rPr>
          <w:rFonts w:ascii="Nirmala UI" w:hAnsi="Nirmala UI" w:cs="Nirmala UI"/>
          <w:b/>
          <w:bCs/>
          <w:u w:val="single"/>
        </w:rPr>
        <w:t xml:space="preserve"> </w:t>
      </w:r>
      <w:proofErr w:type="spellStart"/>
      <w:r w:rsidRPr="00987EE3">
        <w:rPr>
          <w:rFonts w:ascii="Nirmala UI" w:hAnsi="Nirmala UI" w:cs="Nirmala UI" w:hint="cs"/>
          <w:b/>
          <w:bCs/>
          <w:u w:val="single"/>
        </w:rPr>
        <w:t>খরচের</w:t>
      </w:r>
      <w:proofErr w:type="spellEnd"/>
      <w:r w:rsidRPr="00987EE3">
        <w:rPr>
          <w:rFonts w:ascii="Nirmala UI" w:hAnsi="Nirmala UI" w:cs="Nirmala UI"/>
          <w:b/>
          <w:bCs/>
          <w:u w:val="single"/>
        </w:rPr>
        <w:t xml:space="preserve"> </w:t>
      </w:r>
      <w:proofErr w:type="spellStart"/>
      <w:r w:rsidRPr="00987EE3">
        <w:rPr>
          <w:rFonts w:ascii="Nirmala UI" w:hAnsi="Nirmala UI" w:cs="Nirmala UI" w:hint="cs"/>
          <w:b/>
          <w:bCs/>
          <w:u w:val="single"/>
        </w:rPr>
        <w:t>উপর</w:t>
      </w:r>
      <w:proofErr w:type="spellEnd"/>
      <w:r w:rsidRPr="00987EE3">
        <w:rPr>
          <w:rFonts w:ascii="Nirmala UI" w:hAnsi="Nirmala UI" w:cs="Nirmala UI"/>
          <w:b/>
          <w:bCs/>
          <w:u w:val="single"/>
        </w:rPr>
        <w:t xml:space="preserve"> </w:t>
      </w:r>
      <w:proofErr w:type="spellStart"/>
      <w:r w:rsidRPr="00987EE3">
        <w:rPr>
          <w:rFonts w:ascii="Nirmala UI" w:hAnsi="Nirmala UI" w:cs="Nirmala UI" w:hint="cs"/>
          <w:b/>
          <w:bCs/>
          <w:u w:val="single"/>
        </w:rPr>
        <w:t>ভিত্তি</w:t>
      </w:r>
      <w:proofErr w:type="spellEnd"/>
      <w:r w:rsidRPr="00987EE3">
        <w:rPr>
          <w:rFonts w:ascii="Nirmala UI" w:hAnsi="Nirmala UI" w:cs="Nirmala UI"/>
          <w:b/>
          <w:bCs/>
          <w:u w:val="single"/>
        </w:rPr>
        <w:t xml:space="preserve"> </w:t>
      </w:r>
      <w:proofErr w:type="spellStart"/>
      <w:r w:rsidRPr="00987EE3">
        <w:rPr>
          <w:rFonts w:ascii="Nirmala UI" w:hAnsi="Nirmala UI" w:cs="Nirmala UI" w:hint="cs"/>
          <w:b/>
          <w:bCs/>
          <w:u w:val="single"/>
        </w:rPr>
        <w:t>করে</w:t>
      </w:r>
      <w:proofErr w:type="spellEnd"/>
    </w:p>
    <w:p w14:paraId="33D48129" w14:textId="5D855F5A" w:rsidR="00987EE3" w:rsidRPr="00987EE3" w:rsidRDefault="00987EE3" w:rsidP="00987EE3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987EE3">
        <w:rPr>
          <w:rFonts w:ascii="Nirmala UI" w:hAnsi="Nirmala UI" w:cs="Nirmala UI" w:hint="cs"/>
        </w:rPr>
        <w:t>অ্যাকাউন্টিং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মান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ঐতিহাসিক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খরচ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ধারণার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উপর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ভিত্তি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করে</w:t>
      </w:r>
      <w:proofErr w:type="spellEnd"/>
      <w:r w:rsidRPr="00987EE3">
        <w:rPr>
          <w:rFonts w:ascii="Nirmala UI" w:hAnsi="Nirmala UI" w:cs="Nirmala UI" w:hint="cs"/>
        </w:rPr>
        <w:t>।</w:t>
      </w:r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সম্পদগুলি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ঐতিহাসিক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খরচের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উপর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ব্যালেন্স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শীটে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দেখানো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হয়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এবং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এই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ধরনের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অবচয়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হিসাবে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ঐতিহাসিক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খরচের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উপরও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চার্জ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করা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হয়</w:t>
      </w:r>
      <w:proofErr w:type="spellEnd"/>
      <w:r w:rsidRPr="00987EE3">
        <w:rPr>
          <w:rFonts w:ascii="Nirmala UI" w:hAnsi="Nirmala UI" w:cs="Nirmala UI" w:hint="cs"/>
        </w:rPr>
        <w:t>।</w:t>
      </w:r>
    </w:p>
    <w:p w14:paraId="7A6BC028" w14:textId="77777777" w:rsidR="00987EE3" w:rsidRPr="00987EE3" w:rsidRDefault="00987EE3" w:rsidP="00987EE3">
      <w:pPr>
        <w:spacing w:line="360" w:lineRule="auto"/>
        <w:jc w:val="both"/>
        <w:rPr>
          <w:rFonts w:ascii="Nirmala UI" w:hAnsi="Nirmala UI" w:cs="Nirmala UI"/>
          <w:b/>
          <w:bCs/>
          <w:u w:val="single"/>
        </w:rPr>
      </w:pPr>
      <w:r w:rsidRPr="00987EE3">
        <w:rPr>
          <w:rFonts w:ascii="Nirmala UI" w:hAnsi="Nirmala UI" w:cs="Nirmala UI"/>
          <w:b/>
          <w:bCs/>
          <w:u w:val="single"/>
        </w:rPr>
        <w:t xml:space="preserve">4) </w:t>
      </w:r>
      <w:proofErr w:type="spellStart"/>
      <w:r w:rsidRPr="00987EE3">
        <w:rPr>
          <w:rFonts w:ascii="Nirmala UI" w:hAnsi="Nirmala UI" w:cs="Nirmala UI" w:hint="cs"/>
          <w:b/>
          <w:bCs/>
          <w:u w:val="single"/>
        </w:rPr>
        <w:t>নিরীক্ষকদের</w:t>
      </w:r>
      <w:proofErr w:type="spellEnd"/>
      <w:r w:rsidRPr="00987EE3">
        <w:rPr>
          <w:rFonts w:ascii="Nirmala UI" w:hAnsi="Nirmala UI" w:cs="Nirmala UI"/>
          <w:b/>
          <w:bCs/>
          <w:u w:val="single"/>
        </w:rPr>
        <w:t xml:space="preserve"> </w:t>
      </w:r>
      <w:proofErr w:type="spellStart"/>
      <w:r w:rsidRPr="00987EE3">
        <w:rPr>
          <w:rFonts w:ascii="Nirmala UI" w:hAnsi="Nirmala UI" w:cs="Nirmala UI" w:hint="cs"/>
          <w:b/>
          <w:bCs/>
          <w:u w:val="single"/>
        </w:rPr>
        <w:t>বিচারে</w:t>
      </w:r>
      <w:proofErr w:type="spellEnd"/>
      <w:r w:rsidRPr="00987EE3">
        <w:rPr>
          <w:rFonts w:ascii="Nirmala UI" w:hAnsi="Nirmala UI" w:cs="Nirmala UI"/>
          <w:b/>
          <w:bCs/>
          <w:u w:val="single"/>
        </w:rPr>
        <w:t xml:space="preserve"> </w:t>
      </w:r>
      <w:proofErr w:type="spellStart"/>
      <w:r w:rsidRPr="00987EE3">
        <w:rPr>
          <w:rFonts w:ascii="Nirmala UI" w:hAnsi="Nirmala UI" w:cs="Nirmala UI" w:hint="cs"/>
          <w:b/>
          <w:bCs/>
          <w:u w:val="single"/>
        </w:rPr>
        <w:t>বাধা</w:t>
      </w:r>
      <w:proofErr w:type="spellEnd"/>
    </w:p>
    <w:p w14:paraId="5B45D603" w14:textId="12B7BC90" w:rsidR="00987EE3" w:rsidRDefault="00987EE3" w:rsidP="00987EE3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987EE3">
        <w:rPr>
          <w:rFonts w:ascii="Nirmala UI" w:hAnsi="Nirmala UI" w:cs="Nirmala UI" w:hint="cs"/>
        </w:rPr>
        <w:t>অ্যাকাউন্টিং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মানগুলি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নিরীক্ষকদের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রায়কে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বাধা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দেয়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কারণ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মানগুলি</w:t>
      </w:r>
      <w:proofErr w:type="spellEnd"/>
      <w:r w:rsidRPr="00987EE3">
        <w:rPr>
          <w:rFonts w:ascii="Nirmala UI" w:hAnsi="Nirmala UI" w:cs="Nirmala UI"/>
        </w:rPr>
        <w:t xml:space="preserve"> </w:t>
      </w:r>
      <w:proofErr w:type="spellStart"/>
      <w:r w:rsidRPr="00987EE3">
        <w:rPr>
          <w:rFonts w:ascii="Nirmala UI" w:hAnsi="Nirmala UI" w:cs="Nirmala UI" w:hint="cs"/>
        </w:rPr>
        <w:t>বাধ্যতামূলক</w:t>
      </w:r>
      <w:proofErr w:type="spellEnd"/>
      <w:r w:rsidRPr="00987EE3">
        <w:rPr>
          <w:rFonts w:ascii="Nirmala UI" w:hAnsi="Nirmala UI" w:cs="Nirmala UI" w:hint="cs"/>
        </w:rPr>
        <w:t>৷</w:t>
      </w:r>
    </w:p>
    <w:p w14:paraId="2496F349" w14:textId="77777777" w:rsidR="00867A59" w:rsidRDefault="00867A59" w:rsidP="00867A59">
      <w:pPr>
        <w:rPr>
          <w:rFonts w:ascii="Nirmala UI" w:hAnsi="Nirmala UI" w:cs="Nirmala UI"/>
        </w:rPr>
      </w:pPr>
    </w:p>
    <w:p w14:paraId="6EA1E1E6" w14:textId="77777777" w:rsidR="00867A59" w:rsidRDefault="00867A59" w:rsidP="00867A59"/>
    <w:sectPr w:rsidR="00867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E16E6"/>
    <w:multiLevelType w:val="hybridMultilevel"/>
    <w:tmpl w:val="842AE308"/>
    <w:lvl w:ilvl="0" w:tplc="44E2EFBC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77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53"/>
    <w:rsid w:val="004A55C8"/>
    <w:rsid w:val="00647953"/>
    <w:rsid w:val="00773057"/>
    <w:rsid w:val="00867A59"/>
    <w:rsid w:val="00927D7F"/>
    <w:rsid w:val="00987EE3"/>
    <w:rsid w:val="00FC46A8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23284"/>
  <w15:chartTrackingRefBased/>
  <w15:docId w15:val="{9001595D-21C2-4775-B298-63F3ADD8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UTSAB DAS</dc:creator>
  <cp:keywords/>
  <dc:description/>
  <cp:lastModifiedBy>UTSAB DAS</cp:lastModifiedBy>
  <cp:revision>7</cp:revision>
  <dcterms:created xsi:type="dcterms:W3CDTF">2024-12-12T10:27:00Z</dcterms:created>
  <dcterms:modified xsi:type="dcterms:W3CDTF">2024-12-12T10:39:00Z</dcterms:modified>
</cp:coreProperties>
</file>